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1" w:rsidRPr="00A15FF0" w:rsidRDefault="002640F3" w:rsidP="003A1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 тематических направлений</w:t>
      </w:r>
      <w:r w:rsidR="00333F1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поднаправлений</w:t>
      </w:r>
      <w:proofErr w:type="spellEnd"/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Цифровые технологии. </w:t>
      </w: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Информационные технологии, программные продукты и телекоммуникационные системы, системы обработки больших объемов данных, машинного обучения и искусственного интеллекта)</w:t>
      </w:r>
      <w:r w:rsidRPr="00A15FF0">
        <w:rPr>
          <w:rFonts w:ascii="Times New Roman" w:hAnsi="Times New Roman" w:cs="Times New Roman"/>
          <w:b/>
          <w:sz w:val="24"/>
          <w:szCs w:val="24"/>
        </w:rPr>
        <w:t>: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Системное программное обеспечение и АСУТП (автоматизированные системы управления технологическими процессами).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Обработка цифровых сигналов.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Модули операционных систем.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защиты.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Инструментальное программное обеспечение.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Утилиты.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моделирования (с непрерывными и дискретными математическими моделями).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Экспертные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обработки и хранения информации.</w:t>
      </w:r>
      <w:r w:rsidRPr="00A15FF0">
        <w:rPr>
          <w:rFonts w:ascii="Times New Roman" w:hAnsi="Times New Roman" w:cs="Times New Roman"/>
          <w:sz w:val="24"/>
          <w:szCs w:val="24"/>
        </w:rPr>
        <w:t xml:space="preserve"> Инструменты для анализа больших данных (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Системы и технологии передачи данных.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 обработки и распознавания ауди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видео- и графической информации.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3D-моделирование.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Искусственный интеллект.</w:t>
      </w:r>
      <w:r w:rsidRPr="00A15FF0">
        <w:rPr>
          <w:rFonts w:ascii="Times New Roman" w:hAnsi="Times New Roman" w:cs="Times New Roman"/>
          <w:sz w:val="24"/>
          <w:szCs w:val="24"/>
        </w:rPr>
        <w:t xml:space="preserve"> Нейрокомпьютерные технологии и эволюционные алгоритмы.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автоматизированного проектирования.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Автоматизированные информационные системы.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автоматизации деятельности предприятий и организаций в различных отраслях и сферах деятельности.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интранет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-технологии.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Интернет-порталы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Социальные сети.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Он-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сервисы.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Поисковые 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интернет-системы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как услуга (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SaaS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порталы  и документооборот предприятий и организаций на основе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-технологий.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Мультимедийные технологии.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беспроводной связи.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Технологии виртуальной и дополненной реальности.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FF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A15FF0">
        <w:rPr>
          <w:rFonts w:ascii="Times New Roman" w:hAnsi="Times New Roman" w:cs="Times New Roman"/>
          <w:sz w:val="24"/>
          <w:szCs w:val="24"/>
        </w:rPr>
        <w:t>Интернет</w:t>
      </w:r>
      <w:r w:rsidRPr="00A15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FF0">
        <w:rPr>
          <w:rFonts w:ascii="Times New Roman" w:hAnsi="Times New Roman" w:cs="Times New Roman"/>
          <w:sz w:val="24"/>
          <w:szCs w:val="24"/>
        </w:rPr>
        <w:t>вещей</w:t>
      </w:r>
      <w:r w:rsidRPr="00A15FF0">
        <w:rPr>
          <w:rFonts w:ascii="Times New Roman" w:hAnsi="Times New Roman" w:cs="Times New Roman"/>
          <w:sz w:val="24"/>
          <w:szCs w:val="24"/>
          <w:lang w:val="en-US"/>
        </w:rPr>
        <w:t>» (Internet of things).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bCs/>
          <w:sz w:val="24"/>
          <w:szCs w:val="24"/>
        </w:rPr>
        <w:t>Системы распределенного реестра</w:t>
      </w:r>
      <w:r w:rsidRPr="00A15FF0">
        <w:rPr>
          <w:rFonts w:ascii="Times New Roman" w:hAnsi="Times New Roman" w:cs="Times New Roman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 xml:space="preserve">Образовательное программное обеспечение.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Нейрообразование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>. Программные продукты для повышения скорости усвоение информации без потери качества усвоения информации.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Симуляторы, тренажеры.</w:t>
      </w:r>
    </w:p>
    <w:p w:rsidR="003A14B1" w:rsidRPr="00410123" w:rsidRDefault="003A14B1" w:rsidP="003A14B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 xml:space="preserve">Развлекательное и игровое программное обеспечение. </w:t>
      </w:r>
      <w:proofErr w:type="spellStart"/>
      <w:r w:rsidRPr="00A15FF0">
        <w:rPr>
          <w:rFonts w:ascii="Times New Roman" w:hAnsi="Times New Roman" w:cs="Times New Roman"/>
          <w:sz w:val="24"/>
          <w:szCs w:val="24"/>
        </w:rPr>
        <w:t>Нейроразвлечения</w:t>
      </w:r>
      <w:proofErr w:type="spellEnd"/>
      <w:r w:rsidRPr="00A15FF0">
        <w:rPr>
          <w:rFonts w:ascii="Times New Roman" w:hAnsi="Times New Roman" w:cs="Times New Roman"/>
          <w:sz w:val="24"/>
          <w:szCs w:val="24"/>
        </w:rPr>
        <w:t xml:space="preserve"> и спорт. Технологии классификации, выявления и распознавания эмоционального состояния пользователя.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Медицина и технологии </w:t>
      </w:r>
      <w:proofErr w:type="spell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здоровьесбережения</w:t>
      </w:r>
      <w:proofErr w:type="spell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Медицина, фармакология, биотехнологии для медицины.</w:t>
      </w:r>
      <w:proofErr w:type="gramEnd"/>
      <w:r w:rsidRPr="00A15F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15FF0">
        <w:rPr>
          <w:rFonts w:ascii="Times New Roman" w:hAnsi="Times New Roman" w:cs="Times New Roman"/>
          <w:b/>
          <w:i/>
          <w:sz w:val="24"/>
          <w:szCs w:val="24"/>
        </w:rPr>
        <w:t xml:space="preserve">Высокотехнологичное здравоохранение и технологии </w:t>
      </w:r>
      <w:proofErr w:type="spellStart"/>
      <w:r w:rsidRPr="00A15FF0">
        <w:rPr>
          <w:rFonts w:ascii="Times New Roman" w:hAnsi="Times New Roman" w:cs="Times New Roman"/>
          <w:b/>
          <w:i/>
          <w:sz w:val="24"/>
          <w:szCs w:val="24"/>
        </w:rPr>
        <w:t>здоровьесбережения</w:t>
      </w:r>
      <w:proofErr w:type="spellEnd"/>
      <w:r w:rsidRPr="00A15FF0">
        <w:rPr>
          <w:rFonts w:ascii="Times New Roman" w:hAnsi="Times New Roman" w:cs="Times New Roman"/>
          <w:b/>
          <w:i/>
          <w:sz w:val="24"/>
          <w:szCs w:val="24"/>
        </w:rPr>
        <w:t>):</w:t>
      </w:r>
      <w:proofErr w:type="gramEnd"/>
    </w:p>
    <w:p w:rsidR="003A14B1" w:rsidRPr="00A15FF0" w:rsidRDefault="00350B4F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Стоматология и челюстно-лицевая хирургия</w:t>
        </w:r>
      </w:hyperlink>
      <w:r w:rsidR="003A14B1" w:rsidRPr="00A15FF0">
        <w:rPr>
          <w:rFonts w:ascii="Times New Roman" w:hAnsi="Times New Roman" w:cs="Times New Roman"/>
          <w:color w:val="000000"/>
          <w:sz w:val="24"/>
          <w:szCs w:val="24"/>
        </w:rPr>
        <w:t>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Кардиология и ангиология. Кардиохирургия.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Пульмонология.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Хирургия, ортопедия и травматология.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Урология и нефрология.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Эндокринология.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Анестезиология и реаниматология.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Иммунология.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Офтальмология.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Акушерство и гинекология. Медицинская техника, изделия и материалы. Диагностика и лечение.</w:t>
      </w:r>
    </w:p>
    <w:p w:rsidR="003A14B1" w:rsidRPr="00A15FF0" w:rsidRDefault="00350B4F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Рентгенология и медицинская радиология</w:t>
        </w:r>
      </w:hyperlink>
      <w:r w:rsidR="003A14B1"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Гастроэнтерология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гепатология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Онкология.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Гематология.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Бальнеология, курортология, лечебная физкультура, массаж.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медицинской помощи, алгоритмы лечебной деятельности, </w:t>
      </w:r>
      <w:hyperlink r:id="rId9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экономика, организация, управление, планирование и прогнозирование здравоохранения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Фармакология и токсикология, фармакогнозия. Косметология. Антибиотики, вакцины, бактериофаги,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таргетные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лекарственные средства и системы адресной доставки лекарств. Биопрепараты,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фитопрепараты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Биотехнология для медицины. Биосовместимые,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биодеградируемые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технические средства для регенеративной медицины.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Самостерилизующиеся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поверхности.</w:t>
      </w:r>
      <w:r w:rsidRPr="00A15FF0">
        <w:t xml:space="preserve"> 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Клеточная и тканевая терапия. 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bCs/>
          <w:sz w:val="24"/>
          <w:szCs w:val="24"/>
        </w:rPr>
        <w:t>Нейротехнологии</w:t>
      </w:r>
      <w:proofErr w:type="spellEnd"/>
      <w:r w:rsidRPr="00A15FF0">
        <w:rPr>
          <w:rFonts w:ascii="Times New Roman" w:hAnsi="Times New Roman" w:cs="Times New Roman"/>
          <w:bCs/>
          <w:sz w:val="24"/>
          <w:szCs w:val="24"/>
        </w:rPr>
        <w:t xml:space="preserve"> для работы с заболеваниями ЦНС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Оториноларингология.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Терапия. Физиотерапия.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Внутренние болезни.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Дерматология. Медицинская техника, изделия и материалы. Диагностика и лечение.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Персонализированная медицина.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поддержки принятия врачебных решений. Устройства для постоянного скрининга здоровья пациентов. Телемедицина. </w:t>
      </w:r>
    </w:p>
    <w:p w:rsidR="003A14B1" w:rsidRPr="00A15FF0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«Умные»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имплантанты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, протезы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экзоскелеты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Омиксные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и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биоинформатика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Неонатология.</w:t>
      </w:r>
    </w:p>
    <w:p w:rsidR="003A14B1" w:rsidRPr="00A1236E" w:rsidRDefault="003A14B1" w:rsidP="003A14B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236E">
        <w:rPr>
          <w:rFonts w:ascii="Times New Roman" w:hAnsi="Times New Roman" w:cs="Times New Roman"/>
          <w:color w:val="000000"/>
          <w:sz w:val="24"/>
          <w:szCs w:val="24"/>
        </w:rPr>
        <w:t>рофилактика внутрибольничных инфекций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Н3. Новые материалы и химические 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i/>
          <w:sz w:val="24"/>
          <w:szCs w:val="24"/>
        </w:rPr>
        <w:t>Химия, химические технологии, новые материалы и способы конструирования):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химия, приборы и методы аналитической химии, химические сенсоры. 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Тонкая органическая химия, включая синтез физиологически активных соединений, химия природных соединений, биоорганическая химия, промышленный синтез, процессы нефтепереработки, ферменты.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Гомогенный и гетерогенный катализ.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Химия полимерных материалов, переработка полимерных материалов, поверхностно-активные вещества, лаки, краски, масла.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Электрохимия и коррозия металлов.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Металлургия.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Общая химическая технология, разработка и производство минеральных удобрений.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Новые технологии строительно-монтажных работ.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 и изделия.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Композиционные материалы конструкционного назначения.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Силикатные и тугоплавкие неметаллические материалы.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Нан</w:t>
      </w:r>
      <w:proofErr w:type="gram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и гибридные функциональные материалы, материалы, сплавы и покрытия со специальными свойствами.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для возобновляемой энергетики.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радиационной и химической защиты.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Материалы для электроники и радиотехники.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для консервации и хранения продуктов питания. Упаковочные материалы.  </w:t>
      </w:r>
    </w:p>
    <w:p w:rsidR="003A14B1" w:rsidRPr="00A15FF0" w:rsidRDefault="003A14B1" w:rsidP="003A14B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Полимерные композиционные материалы нового поколения (самовосстанавливающиеся материалы, интеллектуальные конструкции из полимерных композиционных материалов).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. Новые приборы и интеллектуальные производственные 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(Электроника, приборостроение, машиностроение, передовые цифровые, интеллектуальные производственные технологии, роботизированные системы):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Электроника. Электронные и радиоэлектронные приборы и аппаратура.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Квантовая электроника.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Квантовые технологии.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Лазерная 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Микроэлектроника.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Твердотельные приборы.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Оптоэлектронные приборы.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механических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геометрических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и дозирования массы.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состава и физико-химических свойств веществ и материалов.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акустических величин и характеристик.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оптических и светотехнических величин и характеристик.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неразрушающего контроля изделий и материалов.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Приборы для измерения электрических и магнитных величин.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Датчики и сенсоры.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Электротехника,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электротехнологии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Электрические машины.</w:t>
      </w:r>
    </w:p>
    <w:p w:rsidR="003A14B1" w:rsidRPr="00A15FF0" w:rsidRDefault="00350B4F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A14B1"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Электропривод</w:t>
        </w:r>
      </w:hyperlink>
      <w:r w:rsidR="003A14B1"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Светотехника.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и аппаратура передачи данных.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Системы передачи движущихся изображений и звука.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Спутниковые навигационные системы.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Телевидение и радиосвязь.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Химическое и нефтегазовое машиностроение.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Насосы.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Компрессоры.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Холодильная техника.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Машиноведение и детали машин.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Технологии машиностроения.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Машиностроение для различных отраслей промышленности.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Коммунальное машиностроение.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Станки и инструменты.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Двигателестроение. Двигатели внутреннего сгорания. Турбины.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Автомобилестроение и автомобильный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Судостроение и водный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Авиастроение и воздушный транспорт.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Трубопроводный транспорт. </w:t>
      </w:r>
      <w:hyperlink r:id="rId11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Детали и элементы трубопроводов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Аддитивное цифровое производство (3</w:t>
      </w:r>
      <w:r w:rsidRPr="00A15FF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печать, сканирование, дизайн, производство). 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Новые производственные технологии. Передовые цифровые, интеллектуальные производственные технологии. 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>Интеллектуальные системы управления.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Сенсорика</w:t>
      </w:r>
      <w:proofErr w:type="spellEnd"/>
      <w:r w:rsidRPr="00A15F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компоненты робототехники. Роботостроение. Промышленные роботы и роботизированные системы.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Программно-аппаратные комплексы. Приборы на базе программируемых микроконтроллеров для автоматизации управления производственными процессами предприятий и организаций в различных отраслях и сферах деятельности.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Беспилотные летательные аппараты различного назначения.</w:t>
      </w:r>
    </w:p>
    <w:p w:rsidR="003A14B1" w:rsidRPr="00A15FF0" w:rsidRDefault="003A14B1" w:rsidP="003A14B1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Персональные мобильные устройства (носимая электроника).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Н5. Биотехнологии.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(Биотехнология, экология, высокопродуктивное и экологически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чистоое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агр</w:t>
      </w:r>
      <w:proofErr w:type="gram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proofErr w:type="gram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</w:t>
      </w:r>
      <w:proofErr w:type="spellStart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аквахозяйство</w:t>
      </w:r>
      <w:proofErr w:type="spellEnd"/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пищевая промышленность):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Промышленные биотехнологии.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Биотехнологические процессы и аппараты.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Биотехнологии для очистки и контроля окружающей среды, биосенсоры.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Клеточная инженерия. </w:t>
      </w:r>
      <w:hyperlink r:id="rId12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Прикладная генетическая инженерия</w:t>
        </w:r>
      </w:hyperlink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3" w:history="1">
        <w:r w:rsidRPr="00A15FF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Инженерная энзимология</w:t>
        </w:r>
      </w:hyperlink>
      <w:r w:rsidRPr="00A15FF0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Пищевые и комовые аминокислоты, белки, ферменты для пищевой промышленности.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Процессы и аппараты пищевых производств.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Пищевые биотехнологии.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Животноводство.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Земледелие.</w:t>
      </w:r>
      <w:r w:rsidRPr="00A15FF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15FF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В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ысокопродуктивное и экологически чистое агрохозяйство.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Растениеводство. Средства защиты растений, удобрения,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мелиоранты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Системы рационального применения средств химической и биологической защиты сельскохозяйственных растений.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Лесное хозяйство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Производство, хранение и эффективная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переработка</w:t>
      </w: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сельскохозяйственной продукции.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Механизация и электрификация сельского хозяйства.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Рыбоводство. </w:t>
      </w:r>
      <w:proofErr w:type="spellStart"/>
      <w:r w:rsidRPr="00A15FF0">
        <w:rPr>
          <w:rFonts w:ascii="Times New Roman" w:hAnsi="Times New Roman" w:cs="Times New Roman"/>
          <w:color w:val="000000"/>
          <w:sz w:val="24"/>
          <w:szCs w:val="24"/>
        </w:rPr>
        <w:t>Аквакультура</w:t>
      </w:r>
      <w:proofErr w:type="spellEnd"/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высокопродуктивное и экологически чистое </w:t>
      </w:r>
      <w:proofErr w:type="spellStart"/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>аквахозяйство</w:t>
      </w:r>
      <w:proofErr w:type="spellEnd"/>
      <w:r w:rsidRPr="00A15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Ветеринария. 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Биопрепараты и реагенты.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Биотехнологии переработки возобновляемого сырья.</w:t>
      </w:r>
    </w:p>
    <w:p w:rsidR="003A14B1" w:rsidRPr="00A15FF0" w:rsidRDefault="003A14B1" w:rsidP="003A14B1">
      <w:pPr>
        <w:pStyle w:val="a4"/>
        <w:numPr>
          <w:ilvl w:val="0"/>
          <w:numId w:val="5"/>
        </w:numPr>
        <w:spacing w:before="0" w:beforeAutospacing="0" w:after="0" w:afterAutospacing="0"/>
        <w:ind w:left="426"/>
        <w:jc w:val="both"/>
      </w:pPr>
      <w:proofErr w:type="spellStart"/>
      <w:r w:rsidRPr="00A15FF0">
        <w:t>Пребиотики</w:t>
      </w:r>
      <w:proofErr w:type="spellEnd"/>
      <w:r w:rsidRPr="00A15FF0">
        <w:t xml:space="preserve">, </w:t>
      </w:r>
      <w:proofErr w:type="spellStart"/>
      <w:r w:rsidRPr="00A15FF0">
        <w:t>пробиотики</w:t>
      </w:r>
      <w:proofErr w:type="spellEnd"/>
      <w:r w:rsidRPr="00A15FF0">
        <w:t xml:space="preserve">, </w:t>
      </w:r>
      <w:proofErr w:type="spellStart"/>
      <w:r w:rsidRPr="00A15FF0">
        <w:t>синбиотики</w:t>
      </w:r>
      <w:proofErr w:type="spellEnd"/>
      <w:r w:rsidRPr="00A15FF0">
        <w:t>, функциональные продукты питания и компоненты. Лечебное, профилактическое и спортивное питание.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Биологически активные добавки к пище.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kern w:val="24"/>
          <w:sz w:val="24"/>
          <w:szCs w:val="24"/>
        </w:rPr>
        <w:t>Технологии управления свойствами биологических объектов.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среды.</w:t>
      </w:r>
    </w:p>
    <w:p w:rsidR="003A14B1" w:rsidRPr="00A15FF0" w:rsidRDefault="003A14B1" w:rsidP="003A14B1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FF0">
        <w:rPr>
          <w:rFonts w:ascii="Times New Roman" w:hAnsi="Times New Roman" w:cs="Times New Roman"/>
          <w:sz w:val="24"/>
          <w:szCs w:val="24"/>
        </w:rPr>
        <w:t>Переработка и утилизация бытовых, промышленных и сельскохозяйственных отходов.</w:t>
      </w:r>
    </w:p>
    <w:p w:rsidR="003A14B1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Направление Н</w:t>
      </w:r>
      <w:proofErr w:type="gramStart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A15F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Ресурсосберегающая энергетика. </w:t>
      </w:r>
    </w:p>
    <w:p w:rsidR="003A14B1" w:rsidRPr="00A15FF0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5FF0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A15FF0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энергии):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Твердые и жидкие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, технологии  глубокой переработки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биосырья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 в топлива и  базовую химическую продукцию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Технологии добычи нефти, газа и иных полезных ископаемых.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Технологии глубокой переработки углеводородных ресурсов.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Электроэнергетика. Цифровые подстанции. Системы диагностики электросетевого оборудования.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Интеллектуальная распределенная энергетика и потребительские сервисы.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Теплоэнергетика. Теплотехника.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Гидроэнергетика.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Ядерные технологии и энергетика.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Энергосберегающие и </w:t>
      </w:r>
      <w:proofErr w:type="spellStart"/>
      <w:r w:rsidRPr="00410123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410123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 xml:space="preserve">Устройства и технологии подзарядки, накопления, хранения и передачи энергии. Беспроводные устройства подзарядки. Системы электропитания и их элементы.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123">
        <w:rPr>
          <w:rFonts w:ascii="Times New Roman" w:hAnsi="Times New Roman" w:cs="Times New Roman"/>
          <w:bCs/>
          <w:sz w:val="24"/>
          <w:szCs w:val="24"/>
        </w:rPr>
        <w:t xml:space="preserve">Автономные источники энергии. Новые и портативные источники энергии. 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Альтернативная и возобновляемая энергетика. Геотермальная энергетика</w:t>
      </w:r>
    </w:p>
    <w:p w:rsidR="003A14B1" w:rsidRPr="00410123" w:rsidRDefault="003A14B1" w:rsidP="003A14B1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0123">
        <w:rPr>
          <w:rFonts w:ascii="Times New Roman" w:hAnsi="Times New Roman" w:cs="Times New Roman"/>
          <w:sz w:val="24"/>
          <w:szCs w:val="24"/>
        </w:rPr>
        <w:t>Установки и технологии прямого преобразования различных видов энергии в другие.</w:t>
      </w:r>
    </w:p>
    <w:p w:rsidR="003A14B1" w:rsidRPr="00FB6B08" w:rsidRDefault="003A14B1" w:rsidP="003A1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B4F" w:rsidRDefault="00350B4F" w:rsidP="00350B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979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Н</w:t>
      </w:r>
      <w:proofErr w:type="gramStart"/>
      <w:r w:rsidRPr="00AF197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AF19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Креативные индустрии </w:t>
      </w:r>
      <w:r w:rsidRPr="00350B4F">
        <w:rPr>
          <w:rFonts w:ascii="Times New Roman" w:hAnsi="Times New Roman" w:cs="Times New Roman"/>
          <w:b/>
          <w:i/>
          <w:color w:val="000000"/>
          <w:sz w:val="24"/>
          <w:szCs w:val="24"/>
        </w:rPr>
        <w:t>(технологические решения в области)</w:t>
      </w:r>
      <w:r w:rsidRPr="00AF19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Арт-индустри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(изобразительного искусства, скульптуры).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Архитектур</w:t>
      </w:r>
      <w:r>
        <w:rPr>
          <w:rFonts w:ascii="Times New Roman" w:hAnsi="Times New Roman" w:cs="Times New Roman"/>
          <w:sz w:val="24"/>
          <w:szCs w:val="24"/>
        </w:rPr>
        <w:t xml:space="preserve">ы и проектирования, в том числе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Библиотек, архивов</w:t>
      </w:r>
      <w:r w:rsidRPr="00AF1979">
        <w:rPr>
          <w:rFonts w:ascii="Times New Roman" w:hAnsi="Times New Roman" w:cs="Times New Roman"/>
          <w:sz w:val="24"/>
          <w:szCs w:val="24"/>
        </w:rPr>
        <w:t>, музе</w:t>
      </w:r>
      <w:r>
        <w:rPr>
          <w:rFonts w:ascii="Times New Roman" w:hAnsi="Times New Roman" w:cs="Times New Roman"/>
          <w:sz w:val="24"/>
          <w:szCs w:val="24"/>
        </w:rPr>
        <w:t>ев.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>а, вклю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чая графический, промышленный, а также дизайн цифровых систем.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Издательск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F197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50B4F" w:rsidRPr="00472FD1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472FD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472FD1">
        <w:rPr>
          <w:rFonts w:ascii="Times New Roman" w:hAnsi="Times New Roman" w:cs="Times New Roman"/>
          <w:sz w:val="24"/>
          <w:szCs w:val="24"/>
        </w:rPr>
        <w:t xml:space="preserve"> и видеоигр.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игр и игрушек.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к</w:t>
      </w:r>
      <w:r w:rsidRPr="00AF1979">
        <w:rPr>
          <w:rFonts w:ascii="Times New Roman" w:hAnsi="Times New Roman" w:cs="Times New Roman"/>
          <w:sz w:val="24"/>
          <w:szCs w:val="24"/>
        </w:rPr>
        <w:t>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компьютерной графики, </w:t>
      </w:r>
      <w:r w:rsidRPr="00AF1979">
        <w:rPr>
          <w:rFonts w:ascii="Times New Roman" w:hAnsi="Times New Roman" w:cs="Times New Roman"/>
          <w:sz w:val="24"/>
          <w:szCs w:val="24"/>
        </w:rPr>
        <w:t>анимаци</w:t>
      </w:r>
      <w:r>
        <w:rPr>
          <w:rFonts w:ascii="Times New Roman" w:hAnsi="Times New Roman" w:cs="Times New Roman"/>
          <w:sz w:val="24"/>
          <w:szCs w:val="24"/>
        </w:rPr>
        <w:t>и и иной видеопродукции.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Культурно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979">
        <w:rPr>
          <w:rFonts w:ascii="Times New Roman" w:hAnsi="Times New Roman" w:cs="Times New Roman"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sz w:val="24"/>
          <w:szCs w:val="24"/>
        </w:rPr>
        <w:t>я, сохранения традиций и национальной идентичности.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50B4F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саунд-дизайна,</w:t>
      </w:r>
      <w:r w:rsidRPr="00AF1979">
        <w:rPr>
          <w:rFonts w:ascii="Times New Roman" w:hAnsi="Times New Roman" w:cs="Times New Roman"/>
          <w:sz w:val="24"/>
          <w:szCs w:val="24"/>
        </w:rPr>
        <w:t xml:space="preserve"> исполнительско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979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театров,</w:t>
      </w:r>
      <w:r w:rsidRPr="00AF1979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F197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Реставрации и создания национальных музыкальных инструментов.</w:t>
      </w:r>
    </w:p>
    <w:p w:rsidR="00350B4F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Народно-художественных</w:t>
      </w:r>
      <w:r w:rsidRPr="00AF1979">
        <w:rPr>
          <w:rFonts w:ascii="Times New Roman" w:hAnsi="Times New Roman" w:cs="Times New Roman"/>
          <w:sz w:val="24"/>
          <w:szCs w:val="24"/>
        </w:rPr>
        <w:t xml:space="preserve"> промысл</w:t>
      </w:r>
      <w:r>
        <w:rPr>
          <w:rFonts w:ascii="Times New Roman" w:hAnsi="Times New Roman" w:cs="Times New Roman"/>
          <w:sz w:val="24"/>
          <w:szCs w:val="24"/>
        </w:rPr>
        <w:t>ов и декоративно-прикладного искусства.</w:t>
      </w:r>
    </w:p>
    <w:p w:rsidR="00350B4F" w:rsidRPr="004E487E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Гастрономии, «дизайна еды».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Реклам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Телерадиовещани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Фотографи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50B4F" w:rsidRPr="00AF1979" w:rsidRDefault="00350B4F" w:rsidP="00350B4F">
      <w:pPr>
        <w:pStyle w:val="a5"/>
        <w:numPr>
          <w:ilvl w:val="0"/>
          <w:numId w:val="7"/>
        </w:num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F1979">
        <w:rPr>
          <w:rFonts w:ascii="Times New Roman" w:hAnsi="Times New Roman" w:cs="Times New Roman"/>
          <w:sz w:val="24"/>
          <w:szCs w:val="24"/>
        </w:rPr>
        <w:t>Юв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1979">
        <w:rPr>
          <w:rFonts w:ascii="Times New Roman" w:hAnsi="Times New Roman" w:cs="Times New Roman"/>
          <w:sz w:val="24"/>
          <w:szCs w:val="24"/>
        </w:rPr>
        <w:t>лирно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979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3A14B1" w:rsidRPr="00C771E7" w:rsidRDefault="003A14B1" w:rsidP="003A14B1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3A14B1" w:rsidRPr="00C771E7" w:rsidSect="00081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FB"/>
    <w:multiLevelType w:val="hybridMultilevel"/>
    <w:tmpl w:val="7FB6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675"/>
    <w:multiLevelType w:val="hybridMultilevel"/>
    <w:tmpl w:val="B7A0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C53"/>
    <w:multiLevelType w:val="hybridMultilevel"/>
    <w:tmpl w:val="9438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06D9"/>
    <w:multiLevelType w:val="hybridMultilevel"/>
    <w:tmpl w:val="AB30EE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2B88"/>
    <w:multiLevelType w:val="hybridMultilevel"/>
    <w:tmpl w:val="7A3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454C"/>
    <w:multiLevelType w:val="hybridMultilevel"/>
    <w:tmpl w:val="5676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556F"/>
    <w:multiLevelType w:val="hybridMultilevel"/>
    <w:tmpl w:val="AFB8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1"/>
    <w:rsid w:val="00165BFC"/>
    <w:rsid w:val="00197B1C"/>
    <w:rsid w:val="001F20A7"/>
    <w:rsid w:val="00244049"/>
    <w:rsid w:val="002640F3"/>
    <w:rsid w:val="002D2ADC"/>
    <w:rsid w:val="002F3B1A"/>
    <w:rsid w:val="00333F1D"/>
    <w:rsid w:val="00350B4F"/>
    <w:rsid w:val="003A14B1"/>
    <w:rsid w:val="00427B90"/>
    <w:rsid w:val="004447BF"/>
    <w:rsid w:val="004F7EDE"/>
    <w:rsid w:val="007368C9"/>
    <w:rsid w:val="00817D46"/>
    <w:rsid w:val="00907C63"/>
    <w:rsid w:val="00A22870"/>
    <w:rsid w:val="00A31EEF"/>
    <w:rsid w:val="00A77A5E"/>
    <w:rsid w:val="00AA606D"/>
    <w:rsid w:val="00B44D40"/>
    <w:rsid w:val="00B77DBB"/>
    <w:rsid w:val="00B83CD5"/>
    <w:rsid w:val="00C6599E"/>
    <w:rsid w:val="00D03F19"/>
    <w:rsid w:val="00D1627D"/>
    <w:rsid w:val="00EF327F"/>
    <w:rsid w:val="00F12EF2"/>
    <w:rsid w:val="00F81233"/>
    <w:rsid w:val="00F93757"/>
    <w:rsid w:val="00FA20D4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4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1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4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14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?p1=76&amp;p2=29&amp;p3=62" TargetMode="External"/><Relationship Id="rId13" Type="http://schemas.openxmlformats.org/officeDocument/2006/relationships/hyperlink" Target="http://www.extech.ru/library/spravo/grnti/sootv.php?kod=62.39.00" TargetMode="External"/><Relationship Id="rId3" Type="http://schemas.openxmlformats.org/officeDocument/2006/relationships/styles" Target="styles.xml"/><Relationship Id="rId7" Type="http://schemas.openxmlformats.org/officeDocument/2006/relationships/hyperlink" Target="http://grnti.ru/?p1=76&amp;p2=29&amp;p3=55" TargetMode="External"/><Relationship Id="rId12" Type="http://schemas.openxmlformats.org/officeDocument/2006/relationships/hyperlink" Target="http://www.extech.ru/library/spravo/grnti/sootv.php?kod=62.37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nti.ru/?p1=73&amp;p2=39&amp;p3=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rnti.ru/?p1=45&amp;p2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nti.ru/?p1=76&amp;p2=75&amp;p3=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53A8-A233-47E8-A00C-DF85205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Илюшкина Наталья Викторовна</dc:creator>
  <cp:lastModifiedBy>Григорьева Кристина Николаевн</cp:lastModifiedBy>
  <cp:revision>4</cp:revision>
  <dcterms:created xsi:type="dcterms:W3CDTF">2022-02-18T12:45:00Z</dcterms:created>
  <dcterms:modified xsi:type="dcterms:W3CDTF">2022-04-19T06:16:00Z</dcterms:modified>
</cp:coreProperties>
</file>